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3132D" w14:textId="109535AD" w:rsidR="003F6D84" w:rsidRDefault="003F6D84" w:rsidP="003F6D8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Załącznik Nr 3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DD37D29" w14:textId="77777777" w:rsidR="003F6D84" w:rsidRDefault="003F6D84" w:rsidP="003F6D84">
      <w:pPr>
        <w:pStyle w:val="paragraph"/>
        <w:spacing w:before="0" w:beforeAutospacing="0" w:after="0" w:afterAutospacing="0"/>
        <w:ind w:left="765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3575899A" w14:textId="77777777" w:rsidR="003F6D84" w:rsidRDefault="003F6D84" w:rsidP="0064017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Informacja szczegółowa o ochronie danych osobowych zbieranych przez Urząd Metropolitalny Górnośląsko-Zagłębiowskiej Metropolii w związku z zawieraniem </w:t>
      </w:r>
      <w:r>
        <w:rPr>
          <w:rStyle w:val="bcx0"/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br/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i realizacją umów.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92CAE96" w14:textId="77777777" w:rsidR="003F6D84" w:rsidRDefault="003F6D84" w:rsidP="003F6D8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4232A1EF" w14:textId="6365CF63" w:rsidR="003F6D84" w:rsidRDefault="003F6D84" w:rsidP="003F6D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 w:rsidRPr="003F6D84">
        <w:rPr>
          <w:rStyle w:val="normaltextrun"/>
          <w:rFonts w:ascii="Arial" w:hAnsi="Arial" w:cs="Arial"/>
          <w:color w:val="000000"/>
          <w:sz w:val="22"/>
          <w:szCs w:val="22"/>
        </w:rPr>
        <w:t>Zgodnie z art. 13 ust. 1 i ust. 2 Rozporządzenia Parlamentu Europejskiego I Rady (UE) 2016/679 z dnia 27 kwietnia 2016 r. w sprawie ochrony osób fizycznych w związku </w:t>
      </w:r>
      <w:r w:rsidRPr="003F6D84">
        <w:rPr>
          <w:rStyle w:val="bcx0"/>
          <w:rFonts w:ascii="Arial" w:hAnsi="Arial" w:cs="Arial"/>
          <w:color w:val="000000"/>
          <w:sz w:val="22"/>
          <w:szCs w:val="22"/>
        </w:rPr>
        <w:t> </w:t>
      </w:r>
      <w:r w:rsidRPr="003F6D84">
        <w:rPr>
          <w:rFonts w:ascii="Arial" w:hAnsi="Arial" w:cs="Arial"/>
          <w:color w:val="000000"/>
          <w:sz w:val="22"/>
          <w:szCs w:val="22"/>
        </w:rPr>
        <w:br/>
      </w:r>
      <w:r w:rsidRPr="003F6D84">
        <w:rPr>
          <w:rStyle w:val="normaltextrun"/>
          <w:rFonts w:ascii="Arial" w:hAnsi="Arial" w:cs="Arial"/>
          <w:color w:val="000000"/>
          <w:sz w:val="22"/>
          <w:szCs w:val="22"/>
        </w:rPr>
        <w:t>z przetwarzaniem danych osobowych i w sprawie swobodnego przepływu takich danych oraz uchylenia dyrektywy 95/46/WE (zwanym dalej RODO) informujemy, iż:</w:t>
      </w:r>
      <w:r w:rsidRPr="003F6D84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3D1FA55" w14:textId="77777777" w:rsidR="003F6D84" w:rsidRPr="003F6D84" w:rsidRDefault="003F6D84" w:rsidP="003F6D8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B7B27F7" w14:textId="77777777" w:rsidR="003F6D84" w:rsidRPr="003F6D84" w:rsidRDefault="003F6D84" w:rsidP="00DB32F7">
      <w:pPr>
        <w:pStyle w:val="paragraph"/>
        <w:numPr>
          <w:ilvl w:val="0"/>
          <w:numId w:val="1"/>
        </w:numPr>
        <w:spacing w:before="0" w:beforeAutospacing="0" w:after="0" w:afterAutospacing="0"/>
        <w:ind w:left="284" w:firstLine="0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Administratorem Pani/Pana danych osobowych jest Urząd Górnośląsko-Zagłębiowskiej Metropolii (Urząd), z siedzibą przy ul. Barbary 21A, 40-053 Katowice, adres email: kancelaria@metropoliagzm.pl, strona internetowa: bip.metropoliagzm.pl.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2EB8F5EA" w14:textId="77777777" w:rsidR="003F6D84" w:rsidRPr="003F6D84" w:rsidRDefault="003F6D84" w:rsidP="00DB32F7">
      <w:pPr>
        <w:pStyle w:val="paragraph"/>
        <w:numPr>
          <w:ilvl w:val="0"/>
          <w:numId w:val="2"/>
        </w:numPr>
        <w:spacing w:before="0" w:beforeAutospacing="0" w:after="0" w:afterAutospacing="0"/>
        <w:ind w:left="284" w:firstLine="0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Została wyznaczona osoba do kontaktu w sprawie przetwarzania danych osobowych, adres email: </w:t>
      </w:r>
      <w:r w:rsidRPr="003F6D84">
        <w:rPr>
          <w:rStyle w:val="normaltextrun"/>
          <w:rFonts w:ascii="Arial" w:hAnsi="Arial" w:cs="Arial"/>
          <w:sz w:val="22"/>
          <w:szCs w:val="22"/>
          <w:u w:val="single"/>
        </w:rPr>
        <w:t>daneosobowe@metropoliagzm.pl</w:t>
      </w:r>
      <w:r w:rsidRPr="003F6D84">
        <w:rPr>
          <w:rStyle w:val="normaltextrun"/>
          <w:rFonts w:ascii="Arial" w:hAnsi="Arial" w:cs="Arial"/>
          <w:sz w:val="22"/>
          <w:szCs w:val="22"/>
        </w:rPr>
        <w:t>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08BEDAEB" w14:textId="77777777" w:rsidR="003F6D84" w:rsidRPr="003F6D84" w:rsidRDefault="003F6D84" w:rsidP="00DB32F7">
      <w:pPr>
        <w:pStyle w:val="paragraph"/>
        <w:numPr>
          <w:ilvl w:val="0"/>
          <w:numId w:val="3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Pani/Pana dane osobowe będą przetwarzane w następujących celach: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1CE112BC" w14:textId="77777777" w:rsidR="003F6D84" w:rsidRPr="003F6D84" w:rsidRDefault="003F6D84" w:rsidP="00DB32F7">
      <w:pPr>
        <w:pStyle w:val="paragraph"/>
        <w:numPr>
          <w:ilvl w:val="0"/>
          <w:numId w:val="4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zawarcia umowy,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019873F8" w14:textId="77777777" w:rsidR="003F6D84" w:rsidRPr="003F6D84" w:rsidRDefault="003F6D84" w:rsidP="00DB32F7">
      <w:pPr>
        <w:pStyle w:val="paragraph"/>
        <w:numPr>
          <w:ilvl w:val="0"/>
          <w:numId w:val="5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realizacja i rozliczenie umowy,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50A59103" w14:textId="77777777" w:rsidR="003F6D84" w:rsidRPr="003F6D84" w:rsidRDefault="003F6D84" w:rsidP="00DB32F7">
      <w:pPr>
        <w:pStyle w:val="paragraph"/>
        <w:numPr>
          <w:ilvl w:val="0"/>
          <w:numId w:val="6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archiwizacja dokumentacji.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7AB90876" w14:textId="77777777" w:rsidR="003F6D84" w:rsidRPr="003F6D84" w:rsidRDefault="003F6D84" w:rsidP="00DB32F7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Podstawą prawną przetwarzania danych osobowych jest: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2786A382" w14:textId="77777777" w:rsidR="003F6D84" w:rsidRPr="003F6D84" w:rsidRDefault="003F6D84" w:rsidP="00DB32F7">
      <w:pPr>
        <w:pStyle w:val="paragraph"/>
        <w:numPr>
          <w:ilvl w:val="0"/>
          <w:numId w:val="7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niezbędność przetwarzania do zawarcia i realizacji umowy (art. 6 ust. 1 lit. b rozporządzenia),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733B89D1" w14:textId="77777777" w:rsidR="003F6D84" w:rsidRPr="003F6D84" w:rsidRDefault="003F6D84" w:rsidP="00DB32F7">
      <w:pPr>
        <w:pStyle w:val="paragraph"/>
        <w:numPr>
          <w:ilvl w:val="0"/>
          <w:numId w:val="8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obowiązek prawny administratora wynikający z ustawy z dnia 29 września 1994r.o rachunkowości, ustawy z dnia 27sierpnia 2009r.o finansach publicznych oraz ustawy z dnia 11 marca 2004 r. o podatku od towarów i usług (art. 6 ust. 1 lit. c rozporządzenia),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4E22FDBA" w14:textId="77777777" w:rsidR="003F6D84" w:rsidRPr="003F6D84" w:rsidRDefault="003F6D84" w:rsidP="00DB32F7">
      <w:pPr>
        <w:pStyle w:val="paragraph"/>
        <w:numPr>
          <w:ilvl w:val="0"/>
          <w:numId w:val="9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obowiązek prawny administratora wynikający z art. 5 o narodowym zasobie archiwalnym i archiwach (art. 6 ust. 1 lit. c rozporządzenia).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2F6CAA81" w14:textId="77777777" w:rsidR="003F6D84" w:rsidRPr="003F6D84" w:rsidRDefault="003F6D84" w:rsidP="00DB32F7">
      <w:pPr>
        <w:pStyle w:val="paragraph"/>
        <w:numPr>
          <w:ilvl w:val="0"/>
          <w:numId w:val="10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Pani/Pana dane osobowe będą ujawniane osobom upoważnionym przez administratora danych osobowych oraz podmiotom upoważnionym na podstawie przepisów prawa, podmiotom świadczącym usługi informatyczne, operatorom pocztowym lub kurierom w przypadku korespondencji papierowej, bankom w zakresie realizacji płatności. Ponadto w zakresie stanowiącym informację publiczną dane będą ujawniane każdemu zainteresowanemu taką informacją lub publikowane na portalu BIP.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76D5D9D9" w14:textId="5FA2A87C" w:rsidR="003F6D84" w:rsidRPr="003F6D84" w:rsidRDefault="003F6D84" w:rsidP="00DB32F7">
      <w:pPr>
        <w:pStyle w:val="paragraph"/>
        <w:numPr>
          <w:ilvl w:val="0"/>
          <w:numId w:val="11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Pani/Pana dane osobowe będą przechowywane przez okres wynikający z przepisów prawa dot. Archiwizacji, tj. 5 lat licząc od dnia 1 stycznia roku następującego po roku zakończenia umowy.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05134283" w14:textId="77777777" w:rsidR="003F6D84" w:rsidRPr="003F6D84" w:rsidRDefault="003F6D84" w:rsidP="00DB32F7">
      <w:pPr>
        <w:pStyle w:val="paragraph"/>
        <w:numPr>
          <w:ilvl w:val="0"/>
          <w:numId w:val="12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Przysługuje Pani/Panu prawo dostępu do treści swoich danych oraz prawo żądania ich sprostowania, usunięcia lub ograniczenia przetwarzania, prawo wniesienia skargi do Prezesa Urzędu Ochrony Danych Osobowych.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4EEB45A0" w14:textId="4F7FF80E" w:rsidR="003F6D84" w:rsidRPr="003F6D84" w:rsidRDefault="003F6D84" w:rsidP="00DB32F7">
      <w:pPr>
        <w:pStyle w:val="paragraph"/>
        <w:numPr>
          <w:ilvl w:val="0"/>
          <w:numId w:val="13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Podanie danych osobowych jest wymogiem ustawowym w zakresie celu b oraz </w:t>
      </w:r>
      <w:r w:rsidRPr="003F6D84">
        <w:rPr>
          <w:rStyle w:val="bcx0"/>
          <w:rFonts w:ascii="Arial" w:hAnsi="Arial" w:cs="Arial"/>
          <w:sz w:val="22"/>
          <w:szCs w:val="22"/>
        </w:rPr>
        <w:t> </w:t>
      </w:r>
      <w:r w:rsidRPr="003F6D84">
        <w:rPr>
          <w:rStyle w:val="normaltextrun"/>
          <w:rFonts w:ascii="Arial" w:hAnsi="Arial" w:cs="Arial"/>
          <w:sz w:val="22"/>
          <w:szCs w:val="22"/>
        </w:rPr>
        <w:t xml:space="preserve">c </w:t>
      </w:r>
      <w:r w:rsidR="00DB32F7">
        <w:rPr>
          <w:rStyle w:val="normaltextrun"/>
          <w:rFonts w:ascii="Arial" w:hAnsi="Arial" w:cs="Arial"/>
          <w:sz w:val="22"/>
          <w:szCs w:val="22"/>
        </w:rPr>
        <w:t xml:space="preserve">            </w:t>
      </w:r>
      <w:r w:rsidRPr="003F6D84">
        <w:rPr>
          <w:rStyle w:val="normaltextrun"/>
          <w:rFonts w:ascii="Arial" w:hAnsi="Arial" w:cs="Arial"/>
          <w:sz w:val="22"/>
          <w:szCs w:val="22"/>
        </w:rPr>
        <w:t>i umownym w zakresie celu a. Podanie danych jest obowiązkowe. Konsekwencją niepodania danych jest brak możliwości zawarcia lub realizacji lub rozliczenia umowy.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32DAE125" w14:textId="77777777" w:rsidR="003F6D84" w:rsidRPr="003F6D84" w:rsidRDefault="003F6D84" w:rsidP="00DB32F7">
      <w:pPr>
        <w:pStyle w:val="paragraph"/>
        <w:numPr>
          <w:ilvl w:val="0"/>
          <w:numId w:val="14"/>
        </w:numPr>
        <w:spacing w:before="0" w:beforeAutospacing="0" w:after="0" w:afterAutospacing="0"/>
        <w:ind w:left="284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F6D84">
        <w:rPr>
          <w:rStyle w:val="normaltextrun"/>
          <w:rFonts w:ascii="Arial" w:hAnsi="Arial" w:cs="Arial"/>
          <w:sz w:val="22"/>
          <w:szCs w:val="22"/>
        </w:rPr>
        <w:t>Pani/Pana dane osobowe nie będą wykorzystywane do zautomatyzowanego podejmowania decyzji ani profilowania, o którym mowa w art. 22 RODO.</w:t>
      </w:r>
      <w:r w:rsidRPr="003F6D84">
        <w:rPr>
          <w:rStyle w:val="eop"/>
          <w:rFonts w:ascii="Arial" w:hAnsi="Arial" w:cs="Arial"/>
          <w:sz w:val="22"/>
          <w:szCs w:val="22"/>
        </w:rPr>
        <w:t> </w:t>
      </w:r>
    </w:p>
    <w:p w14:paraId="4069A335" w14:textId="77777777" w:rsidR="00AA0E9F" w:rsidRPr="003F6D84" w:rsidRDefault="00AA0E9F"/>
    <w:sectPr w:rsidR="00AA0E9F" w:rsidRPr="003F6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A06"/>
    <w:multiLevelType w:val="multilevel"/>
    <w:tmpl w:val="030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223E0"/>
    <w:multiLevelType w:val="multilevel"/>
    <w:tmpl w:val="16EE1A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A7E1E"/>
    <w:multiLevelType w:val="multilevel"/>
    <w:tmpl w:val="0BB693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B1AF7"/>
    <w:multiLevelType w:val="multilevel"/>
    <w:tmpl w:val="4FFE23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D61236"/>
    <w:multiLevelType w:val="multilevel"/>
    <w:tmpl w:val="8732ED4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A55FE"/>
    <w:multiLevelType w:val="multilevel"/>
    <w:tmpl w:val="7054A33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D3FD6"/>
    <w:multiLevelType w:val="multilevel"/>
    <w:tmpl w:val="7D080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AF2F74"/>
    <w:multiLevelType w:val="multilevel"/>
    <w:tmpl w:val="818ECC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874E99"/>
    <w:multiLevelType w:val="multilevel"/>
    <w:tmpl w:val="08589A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C057E3"/>
    <w:multiLevelType w:val="multilevel"/>
    <w:tmpl w:val="ABDA3D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BE2BE8"/>
    <w:multiLevelType w:val="multilevel"/>
    <w:tmpl w:val="258CC15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970C1B"/>
    <w:multiLevelType w:val="multilevel"/>
    <w:tmpl w:val="3328F6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1B2EF3"/>
    <w:multiLevelType w:val="multilevel"/>
    <w:tmpl w:val="A6CA29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561AD"/>
    <w:multiLevelType w:val="multilevel"/>
    <w:tmpl w:val="08AAC1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84"/>
    <w:rsid w:val="001A4AB3"/>
    <w:rsid w:val="003F6D84"/>
    <w:rsid w:val="0064017D"/>
    <w:rsid w:val="00AA0E9F"/>
    <w:rsid w:val="00AE7030"/>
    <w:rsid w:val="00D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8D0E"/>
  <w15:chartTrackingRefBased/>
  <w15:docId w15:val="{AC372011-085D-4C7D-8C07-72296506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F6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efaultParagraphFont"/>
    <w:rsid w:val="003F6D84"/>
  </w:style>
  <w:style w:type="character" w:customStyle="1" w:styleId="eop">
    <w:name w:val="eop"/>
    <w:basedOn w:val="DefaultParagraphFont"/>
    <w:rsid w:val="003F6D84"/>
  </w:style>
  <w:style w:type="character" w:customStyle="1" w:styleId="bcx0">
    <w:name w:val="bcx0"/>
    <w:basedOn w:val="DefaultParagraphFont"/>
    <w:rsid w:val="003F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7ad047-713b-4d00-bb4d-bc7d9c55ac95">
      <UserInfo>
        <DisplayName/>
        <AccountId xsi:nil="true"/>
        <AccountType/>
      </UserInfo>
    </SharedWithUsers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AA370-8FA5-4D41-ACDB-38C17100D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CD6262-3230-4F01-9BEA-73CB7BDDCB6B}">
  <ds:schemaRefs>
    <ds:schemaRef ds:uri="http://schemas.microsoft.com/office/2006/metadata/properties"/>
    <ds:schemaRef ds:uri="http://schemas.microsoft.com/office/infopath/2007/PartnerControls"/>
    <ds:schemaRef ds:uri="7a458e8d-c346-42c2-b2fa-b952d39396e4"/>
  </ds:schemaRefs>
</ds:datastoreItem>
</file>

<file path=customXml/itemProps3.xml><?xml version="1.0" encoding="utf-8"?>
<ds:datastoreItem xmlns:ds="http://schemas.openxmlformats.org/officeDocument/2006/customXml" ds:itemID="{F1A869FB-0AD7-4CAB-B00E-1B9E98DBD8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399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Hadaś</dc:creator>
  <cp:keywords/>
  <dc:description/>
  <cp:lastModifiedBy>Marek Cembrzyński</cp:lastModifiedBy>
  <cp:revision>6</cp:revision>
  <dcterms:created xsi:type="dcterms:W3CDTF">2020-10-21T11:04:00Z</dcterms:created>
  <dcterms:modified xsi:type="dcterms:W3CDTF">2021-05-19T11:09:00Z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Order">
    <vt:r8>343600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